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0"/>
        <w:gridCol w:w="2340"/>
        <w:gridCol w:w="1473"/>
        <w:gridCol w:w="687"/>
        <w:gridCol w:w="2947"/>
        <w:gridCol w:w="10"/>
      </w:tblGrid>
      <w:tr>
        <w:trPr>
          <w:tblHeader w:val="true"/>
          <w:trHeight w:val="432" w:hRule="atLeast"/>
          <w:cantSplit w:val="false"/>
        </w:trPr>
        <w:tc>
          <w:tcPr>
            <w:tcW w:w="10615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Employee Training Needs Assessment</w:t>
            </w:r>
          </w:p>
        </w:tc>
      </w:tr>
      <w:tr>
        <w:trPr>
          <w:tblHeader w:val="true"/>
          <w:trHeight w:val="576" w:hRule="atLeast"/>
          <w:cantSplit w:val="false"/>
        </w:trPr>
        <w:tc>
          <w:tcPr>
            <w:tcW w:w="19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autoSpaceDE w:val="false"/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Employee Name: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autoSpaceDE w:val="false"/>
              <w:snapToGrid w:val="false"/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autoSpaceDE w:val="false"/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Supervisor:  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autoSpaceDE w:val="false"/>
              <w:snapToGrid w:val="false"/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blHeader w:val="true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Read and answer each question.  If answer is yes, see middle column for training, right column for frequency of training.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Required/Optional, Frequency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receive a paycheck from UNL (regardless if you are a student worker or full/part time employee)?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638002529"/>
            <w:bookmarkStart w:id="1" w:name="__Fieldmark__0_638002529"/>
            <w:bookmarkStart w:id="2" w:name="__Fieldmark__0_638002529"/>
            <w:bookmarkEnd w:id="2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638002529"/>
            <w:bookmarkStart w:id="4" w:name="__Fieldmark__1_638002529"/>
            <w:bookmarkStart w:id="5" w:name="__Fieldmark__1_638002529"/>
            <w:bookmarkEnd w:id="5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EHS Core Training – First Half </w:t>
            </w: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autoSpaceDE w:val="false"/>
              <w:ind w:left="252" w:right="0" w:hanging="180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Injury and Illness Prevention Plan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autoSpaceDE w:val="false"/>
              <w:ind w:left="252" w:right="0" w:hanging="180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General Safety Information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autoSpaceDE w:val="false"/>
              <w:ind w:left="252" w:right="0" w:hanging="180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Emergency Response and General Fire Safety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(or corresponding online training modules)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Once during employment at UNL.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receive a paycheck from UNL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</w:rPr>
              <w:t xml:space="preserve">AND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work with chemicals?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638002529"/>
            <w:bookmarkStart w:id="7" w:name="__Fieldmark__2_638002529"/>
            <w:bookmarkStart w:id="8" w:name="__Fieldmark__2_638002529"/>
            <w:bookmarkEnd w:id="8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638002529"/>
            <w:bookmarkStart w:id="10" w:name="__Fieldmark__3_638002529"/>
            <w:bookmarkStart w:id="11" w:name="__Fieldmark__3_638002529"/>
            <w:bookmarkEnd w:id="11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EHS Core Training – Second Half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autoSpaceDE w:val="false"/>
              <w:ind w:left="252" w:right="0" w:hanging="180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Chemical Safety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autoSpaceDE w:val="false"/>
              <w:ind w:left="252" w:right="0" w:hanging="180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Chemical Waste Management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(or corresponding online training modules)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Once during employment at UNL.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work with potentially infectious body fluids?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638002529"/>
            <w:bookmarkStart w:id="13" w:name="__Fieldmark__4_638002529"/>
            <w:bookmarkStart w:id="14" w:name="__Fieldmark__4_638002529"/>
            <w:bookmarkEnd w:id="14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638002529"/>
            <w:bookmarkStart w:id="16" w:name="__Fieldmark__5_638002529"/>
            <w:bookmarkStart w:id="17" w:name="__Fieldmark__5_638002529"/>
            <w:bookmarkEnd w:id="17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Bloodborne Pathogen (BBP)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Annual.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work in an area that requires you to wear a respirator?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638002529"/>
            <w:bookmarkStart w:id="19" w:name="__Fieldmark__6_638002529"/>
            <w:bookmarkStart w:id="20" w:name="__Fieldmark__6_638002529"/>
            <w:bookmarkEnd w:id="20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638002529"/>
            <w:bookmarkStart w:id="22" w:name="__Fieldmark__7_638002529"/>
            <w:bookmarkStart w:id="23" w:name="__Fieldmark__7_638002529"/>
            <w:bookmarkEnd w:id="23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Respirator Fit Test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Annual.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operate a forklift?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8_638002529"/>
            <w:bookmarkStart w:id="25" w:name="__Fieldmark__8_638002529"/>
            <w:bookmarkStart w:id="26" w:name="__Fieldmark__8_638002529"/>
            <w:bookmarkEnd w:id="26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9_638002529"/>
            <w:bookmarkStart w:id="28" w:name="__Fieldmark__9_638002529"/>
            <w:bookmarkStart w:id="29" w:name="__Fieldmark__9_638002529"/>
            <w:bookmarkEnd w:id="29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Forklift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Every three years.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work at heights above six feet?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0_638002529"/>
            <w:bookmarkStart w:id="31" w:name="__Fieldmark__10_638002529"/>
            <w:bookmarkStart w:id="32" w:name="__Fieldmark__10_638002529"/>
            <w:bookmarkEnd w:id="32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1_638002529"/>
            <w:bookmarkStart w:id="34" w:name="__Fieldmark__11_638002529"/>
            <w:bookmarkStart w:id="35" w:name="__Fieldmark__11_638002529"/>
            <w:bookmarkEnd w:id="35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Fall Protection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Once, at beginning of employment.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Does your work require you to lift heavy objects or repeatedly move or carry items throughout the day?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2_638002529"/>
            <w:bookmarkStart w:id="37" w:name="__Fieldmark__12_638002529"/>
            <w:bookmarkStart w:id="38" w:name="__Fieldmark__12_638002529"/>
            <w:bookmarkEnd w:id="38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13_638002529"/>
            <w:bookmarkStart w:id="40" w:name="__Fieldmark__13_638002529"/>
            <w:bookmarkStart w:id="41" w:name="__Fieldmark__13_638002529"/>
            <w:bookmarkEnd w:id="41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Back Safety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OPTIONAL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As needed.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spend long periods of time performing the same task (at a computer, workbench, etc.)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4_638002529"/>
            <w:bookmarkStart w:id="43" w:name="__Fieldmark__14_638002529"/>
            <w:bookmarkStart w:id="44" w:name="__Fieldmark__14_638002529"/>
            <w:bookmarkEnd w:id="44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5_638002529"/>
            <w:bookmarkStart w:id="46" w:name="__Fieldmark__15_638002529"/>
            <w:bookmarkStart w:id="47" w:name="__Fieldmark__15_638002529"/>
            <w:bookmarkEnd w:id="47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Ergonomics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OPTIONAL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As needed.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Do you work with radioactive materials?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6_638002529"/>
            <w:bookmarkStart w:id="49" w:name="__Fieldmark__16_638002529"/>
            <w:bookmarkStart w:id="50" w:name="__Fieldmark__16_638002529"/>
            <w:bookmarkEnd w:id="50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17_638002529"/>
            <w:bookmarkStart w:id="52" w:name="__Fieldmark__17_638002529"/>
            <w:bookmarkStart w:id="53" w:name="__Fieldmark__17_638002529"/>
            <w:bookmarkEnd w:id="53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b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Radiation Safety Basic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 xml:space="preserve">Once, at beginning of employment </w:t>
            </w:r>
            <w:r>
              <w:rPr>
                <w:rFonts w:cs="Arial" w:ascii="Arial" w:hAnsi="Arial"/>
                <w:bCs/>
                <w:color w:val="0000FF"/>
                <w:sz w:val="20"/>
                <w:szCs w:val="20"/>
              </w:rPr>
              <w:t xml:space="preserve">AND </w:t>
            </w:r>
            <w:r>
              <w:rPr>
                <w:rFonts w:cs="Arial" w:ascii="Arial" w:hAnsi="Arial"/>
                <w:bCs/>
                <w:i/>
                <w:iCs/>
                <w:color w:val="0000FF"/>
                <w:sz w:val="20"/>
                <w:szCs w:val="20"/>
              </w:rPr>
              <w:t>Annual Refresher Training.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with X-ray producing devices?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18_638002529"/>
            <w:bookmarkStart w:id="55" w:name="__Fieldmark__18_638002529"/>
            <w:bookmarkStart w:id="56" w:name="__Fieldmark__18_638002529"/>
            <w:bookmarkEnd w:id="56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9_638002529"/>
            <w:bookmarkStart w:id="58" w:name="__Fieldmark__19_638002529"/>
            <w:bookmarkStart w:id="59" w:name="__Fieldmark__19_638002529"/>
            <w:bookmarkEnd w:id="59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X-Ray Safety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Once, at beginning of employment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AND Annual Refresher Training.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ship dangerous goods or dry ice?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20_638002529"/>
            <w:bookmarkStart w:id="61" w:name="__Fieldmark__20_638002529"/>
            <w:bookmarkStart w:id="62" w:name="__Fieldmark__20_638002529"/>
            <w:bookmarkEnd w:id="62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21_638002529"/>
            <w:bookmarkStart w:id="64" w:name="__Fieldmark__21_638002529"/>
            <w:bookmarkStart w:id="65" w:name="__Fieldmark__21_638002529"/>
            <w:bookmarkEnd w:id="65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>IATA/DOT Training</w:t>
            </w:r>
            <w:r>
              <w:rPr>
                <w:rFonts w:cs="Arial" w:ascii="Arial" w:hAnsi="Arial"/>
                <w:sz w:val="20"/>
                <w:szCs w:val="20"/>
              </w:rPr>
              <w:t xml:space="preserve"> (Shipment of Hazardous Materials/Dangerous Goods)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Every two years.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supervise employees?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22_638002529"/>
            <w:bookmarkStart w:id="67" w:name="__Fieldmark__22_638002529"/>
            <w:bookmarkStart w:id="68" w:name="__Fieldmark__22_638002529"/>
            <w:bookmarkEnd w:id="68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__Fieldmark__23_638002529"/>
            <w:bookmarkStart w:id="70" w:name="__Fieldmark__23_638002529"/>
            <w:bookmarkStart w:id="71" w:name="__Fieldmark__23_638002529"/>
            <w:bookmarkEnd w:id="71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EHS Supervisor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OPTIONAL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As needed.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in or around confined spaces?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24_638002529"/>
            <w:bookmarkStart w:id="73" w:name="__Fieldmark__24_638002529"/>
            <w:bookmarkStart w:id="74" w:name="__Fieldmark__24_638002529"/>
            <w:bookmarkEnd w:id="74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25_638002529"/>
            <w:bookmarkStart w:id="76" w:name="__Fieldmark__25_638002529"/>
            <w:bookmarkStart w:id="77" w:name="__Fieldmark__25_638002529"/>
            <w:bookmarkEnd w:id="77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Confined Space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Once, at beginning of employment AND Refresher Training when necessary.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Are you expected to extinguish small fires at work?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26_638002529"/>
            <w:bookmarkStart w:id="79" w:name="__Fieldmark__26_638002529"/>
            <w:bookmarkStart w:id="80" w:name="__Fieldmark__26_638002529"/>
            <w:bookmarkEnd w:id="80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27_638002529"/>
            <w:bookmarkStart w:id="82" w:name="__Fieldmark__27_638002529"/>
            <w:bookmarkStart w:id="83" w:name="__Fieldmark__27_638002529"/>
            <w:bookmarkEnd w:id="83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Fire Extinguisher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OPTIONAL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As needed.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repair, inspect, adjust, install, service, or clean machinery or equipment?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28_638002529"/>
            <w:bookmarkStart w:id="85" w:name="__Fieldmark__28_638002529"/>
            <w:bookmarkStart w:id="86" w:name="__Fieldmark__28_638002529"/>
            <w:bookmarkEnd w:id="86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29_638002529"/>
            <w:bookmarkStart w:id="88" w:name="__Fieldmark__29_638002529"/>
            <w:bookmarkStart w:id="89" w:name="__Fieldmark__29_638002529"/>
            <w:bookmarkEnd w:id="89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Lockout/Tagout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Once, at beginning of employment AND Refresher Training when necessary (i.e.; change of equipment, etc.)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in an environment with excessive noise (exposure to noise greater than 85 dB over an 8-hour time-weighted average)?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__Fieldmark__30_638002529"/>
            <w:bookmarkStart w:id="91" w:name="__Fieldmark__30_638002529"/>
            <w:bookmarkStart w:id="92" w:name="__Fieldmark__30_638002529"/>
            <w:bookmarkEnd w:id="92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31_638002529"/>
            <w:bookmarkStart w:id="94" w:name="__Fieldmark__31_638002529"/>
            <w:bookmarkStart w:id="95" w:name="__Fieldmark__31_638002529"/>
            <w:bookmarkEnd w:id="95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Hearing Conservation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Annual.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for maintenance, custodial, or facility operations?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32_638002529"/>
            <w:bookmarkStart w:id="97" w:name="__Fieldmark__32_638002529"/>
            <w:bookmarkStart w:id="98" w:name="__Fieldmark__32_638002529"/>
            <w:bookmarkEnd w:id="98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33_638002529"/>
            <w:bookmarkStart w:id="100" w:name="__Fieldmark__33_638002529"/>
            <w:bookmarkStart w:id="101" w:name="__Fieldmark__33_638002529"/>
            <w:bookmarkEnd w:id="101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Asbestos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Annual.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for maintenance, custodial, or facility operations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AND</w:t>
            </w:r>
            <w:r>
              <w:rPr>
                <w:rFonts w:cs="Arial" w:ascii="Arial" w:hAnsi="Arial"/>
                <w:sz w:val="20"/>
                <w:szCs w:val="20"/>
              </w:rPr>
              <w:t xml:space="preserve"> disturb asbestos or clean up asbestos debris?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__Fieldmark__34_638002529"/>
            <w:bookmarkStart w:id="103" w:name="__Fieldmark__34_638002529"/>
            <w:bookmarkStart w:id="104" w:name="__Fieldmark__34_638002529"/>
            <w:bookmarkEnd w:id="104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35_638002529"/>
            <w:bookmarkStart w:id="106" w:name="__Fieldmark__35_638002529"/>
            <w:bookmarkStart w:id="107" w:name="__Fieldmark__35_638002529"/>
            <w:bookmarkEnd w:id="107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Asbestos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Annual for operations with potential exposure; Once, for ordinary work practices with no potential for exposure.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with biological agents?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36_638002529"/>
            <w:bookmarkStart w:id="109" w:name="__Fieldmark__36_638002529"/>
            <w:bookmarkStart w:id="110" w:name="__Fieldmark__36_638002529"/>
            <w:bookmarkEnd w:id="110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37_638002529"/>
            <w:bookmarkStart w:id="112" w:name="__Fieldmark__37_638002529"/>
            <w:bookmarkStart w:id="113" w:name="__Fieldmark__37_638002529"/>
            <w:bookmarkEnd w:id="113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Biosafety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Annual.</w:t>
            </w:r>
          </w:p>
        </w:tc>
      </w:tr>
      <w:tr>
        <w:trPr>
          <w:trHeight w:val="864" w:hRule="atLeast"/>
          <w:cantSplit w:val="false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you work with select agents? </w:t>
            </w:r>
          </w:p>
          <w:p>
            <w:pPr>
              <w:pStyle w:val="Normal"/>
              <w:autoSpaceDE w:val="false"/>
              <w:ind w:left="0" w:right="0" w:firstLine="1440"/>
              <w:rPr>
                <w:rFonts w:cs="Arial"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__Fieldmark__38_638002529"/>
            <w:bookmarkStart w:id="115" w:name="__Fieldmark__38_638002529"/>
            <w:bookmarkStart w:id="116" w:name="__Fieldmark__38_638002529"/>
            <w:bookmarkEnd w:id="116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" w:name="__Fieldmark__39_638002529"/>
            <w:bookmarkStart w:id="118" w:name="__Fieldmark__39_638002529"/>
            <w:bookmarkStart w:id="119" w:name="__Fieldmark__39_638002529"/>
            <w:bookmarkEnd w:id="119"/>
            <w:r>
              <w:rPr>
                <w:rFonts w:cs="Arial" w:ascii="Arial" w:hAnsi="Arial"/>
                <w:b/>
                <w:bCs/>
                <w:color w:val="0000FF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22"/>
              </w:rPr>
              <w:t>No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rPr>
                <w:rFonts w:cs="Arial" w:ascii="Arial" w:hAnsi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  <w:t xml:space="preserve">Select Agent Training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REQUIRED TRAINING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At beginning of employment AND</w:t>
            </w:r>
          </w:p>
          <w:p>
            <w:pPr>
              <w:pStyle w:val="Normal"/>
              <w:autoSpaceDE w:val="false"/>
              <w:jc w:val="center"/>
              <w:rPr>
                <w:rFonts w:cs="Arial"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FF"/>
                <w:sz w:val="20"/>
                <w:szCs w:val="20"/>
              </w:rPr>
              <w:t>Refresher Training.</w:t>
            </w:r>
          </w:p>
        </w:tc>
      </w:tr>
    </w:tbl>
    <w:p>
      <w:pPr>
        <w:pStyle w:val="Normal"/>
        <w:autoSpaceDE w:val="false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autoSpaceDE w:val="false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Revised 7/03 </w:t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footerReference w:type="default" r:id="rId2"/>
      <w:type w:val="nextPage"/>
      <w:pgSz w:w="12240" w:h="15840"/>
      <w:pgMar w:left="1080" w:right="1080" w:header="0" w:top="1152" w:footer="432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320" w:leader="none"/>
        <w:tab w:val="right" w:pos="9900" w:leader="none"/>
      </w:tabs>
      <w:rPr>
        <w:rFonts w:cs="Arial Narrow" w:ascii="Arial Narrow" w:hAnsi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  <w:fldChar w:fldCharType="begin"/>
    </w:r>
    <w:r>
      <w:instrText> FILENAME \p </w:instrText>
    </w:r>
    <w:r>
      <w:fldChar w:fldCharType="separate"/>
    </w:r>
    <w:r>
      <w:t>/home/mpavani/Downloads/Employee-Training-Needs-Assessment-Template-Word (3).doc</w:t>
    </w:r>
    <w:r>
      <w:fldChar w:fldCharType="end"/>
    </w:r>
    <w:r>
      <w:rPr>
        <w:rFonts w:cs="Arial Narrow" w:ascii="Arial Narrow" w:hAnsi="Arial Narrow"/>
        <w:sz w:val="16"/>
        <w:szCs w:val="16"/>
      </w:rPr>
      <w:tab/>
      <w:tab/>
      <w:t xml:space="preserve">Page </w:t>
    </w:r>
    <w:r>
      <w:rPr>
        <w:rFonts w:cs="Arial Narrow" w:ascii="Arial Narrow" w:hAnsi="Arial Narrow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 Narrow" w:ascii="Arial Narrow" w:hAnsi="Arial Narrow"/>
        <w:sz w:val="16"/>
        <w:szCs w:val="16"/>
      </w:rPr>
      <w:t xml:space="preserve"> of </w:t>
    </w:r>
    <w:r>
      <w:rPr>
        <w:rFonts w:cs="Arial Narrow" w:ascii="Arial Narrow" w:hAnsi="Arial Narrow"/>
        <w:sz w:val="16"/>
        <w:szCs w:val="16"/>
      </w:rPr>
      <w:fldChar w:fldCharType="begin"/>
    </w:r>
    <w:r>
      <w:instrText> NUMPAGES \*Arabic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Default"/>
    <w:next w:val="Default"/>
    <w:pPr>
      <w:numPr>
        <w:ilvl w:val="0"/>
        <w:numId w:val="1"/>
      </w:numPr>
      <w:outlineLvl w:val="0"/>
      <w:outlineLvl w:val="0"/>
    </w:pPr>
    <w:rPr>
      <w:color w:val="000000"/>
    </w:rPr>
  </w:style>
  <w:style w:type="paragraph" w:styleId="Heading2">
    <w:name w:val="Heading 2"/>
    <w:basedOn w:val="Default"/>
    <w:next w:val="Default"/>
    <w:pPr>
      <w:numPr>
        <w:ilvl w:val="1"/>
        <w:numId w:val="1"/>
      </w:numPr>
      <w:outlineLvl w:val="1"/>
      <w:outlineLvl w:val="1"/>
    </w:pPr>
    <w:rPr>
      <w:color w:val="000000"/>
    </w:rPr>
  </w:style>
  <w:style w:type="paragraph" w:styleId="Heading3">
    <w:name w:val="Heading 3"/>
    <w:basedOn w:val="Default"/>
    <w:next w:val="Default"/>
    <w:pPr>
      <w:numPr>
        <w:ilvl w:val="2"/>
        <w:numId w:val="1"/>
      </w:numPr>
      <w:outlineLvl w:val="2"/>
      <w:outlineLvl w:val="2"/>
    </w:pPr>
    <w:rPr>
      <w:color w:val="00000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  <w:sz w:val="16"/>
      <w:szCs w:val="16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Symbol" w:hAnsi="Symbol" w:cs="Symbol"/>
      <w:sz w:val="16"/>
      <w:szCs w:val="16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DefaultParagraphFont">
    <w:name w:val="Default Paragraph Font"/>
    <w:rPr/>
  </w:style>
  <w:style w:type="paragraph" w:styleId="Heading">
    <w:name w:val="Heading"/>
    <w:basedOn w:val="Default"/>
    <w:next w:val="Default"/>
    <w:pPr/>
    <w:rPr>
      <w:color w:val="000000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2005-05-28T13:05:00Z</dcterms:created>
  <dc:creator>snrscsteggs</dc:creator>
  <dc:language>en-IN</dc:language>
  <cp:lastModifiedBy>BlueBerry Labs Pvt</cp:lastModifiedBy>
  <cp:lastPrinted>2005-02-14T11:16:00Z</cp:lastPrinted>
  <dcterms:modified xsi:type="dcterms:W3CDTF">2015-07-09T15:06:00Z</dcterms:modified>
  <cp:revision>3</cp:revision>
  <dc:title>Employee Training Needs Assessment</dc:title>
</cp:coreProperties>
</file>