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C5" w:rsidRPr="00CA28C5" w:rsidRDefault="00CA28C5" w:rsidP="00CA28C5">
      <w:pPr>
        <w:shd w:val="clear" w:color="auto" w:fill="FFFFFF"/>
        <w:spacing w:after="240" w:line="360" w:lineRule="atLeast"/>
        <w:jc w:val="center"/>
        <w:outlineLvl w:val="1"/>
        <w:rPr>
          <w:rFonts w:ascii="Times New Roman" w:eastAsia="Times New Roman" w:hAnsi="Times New Roman" w:cs="Times New Roman"/>
          <w:sz w:val="39"/>
          <w:szCs w:val="39"/>
        </w:rPr>
      </w:pPr>
      <w:r w:rsidRPr="00CA28C5">
        <w:rPr>
          <w:rFonts w:ascii="Times New Roman" w:eastAsia="Times New Roman" w:hAnsi="Times New Roman" w:cs="Times New Roman"/>
          <w:sz w:val="39"/>
          <w:szCs w:val="39"/>
        </w:rPr>
        <w:t>Statement of Purpose Example</w:t>
      </w:r>
    </w:p>
    <w:p w:rsidR="00CA28C5" w:rsidRPr="00CA28C5" w:rsidRDefault="00CA28C5" w:rsidP="00CA28C5">
      <w:pPr>
        <w:shd w:val="clear" w:color="auto" w:fill="FFFFFF"/>
        <w:spacing w:after="384" w:line="240" w:lineRule="auto"/>
        <w:rPr>
          <w:rFonts w:ascii="Arial" w:eastAsia="Times New Roman" w:hAnsi="Arial" w:cs="Arial"/>
          <w:color w:val="3A3D44"/>
          <w:sz w:val="24"/>
          <w:szCs w:val="24"/>
        </w:rPr>
      </w:pPr>
      <w:r w:rsidRPr="00CA28C5">
        <w:rPr>
          <w:rFonts w:ascii="Arial" w:eastAsia="Times New Roman" w:hAnsi="Arial" w:cs="Arial"/>
          <w:color w:val="3A3D44"/>
          <w:sz w:val="24"/>
          <w:szCs w:val="24"/>
        </w:rPr>
        <w:t>Note how this personal statement is truly personal and after reading this statement you feel like you know this applicant already. They also leave you feeling a lot of emotions. Both warm and sad. And that's good. You want to create some sort of emotion in the admissions committee members that read your personal statement.</w:t>
      </w:r>
    </w:p>
    <w:p w:rsidR="00CA28C5" w:rsidRPr="00CA28C5" w:rsidRDefault="00CA28C5" w:rsidP="00CA28C5">
      <w:pPr>
        <w:shd w:val="clear" w:color="auto" w:fill="FFFFFF"/>
        <w:spacing w:after="384" w:line="240" w:lineRule="auto"/>
        <w:rPr>
          <w:rFonts w:ascii="Arial" w:eastAsia="Times New Roman" w:hAnsi="Arial" w:cs="Arial"/>
          <w:color w:val="3A3D44"/>
          <w:sz w:val="24"/>
          <w:szCs w:val="24"/>
        </w:rPr>
      </w:pPr>
      <w:r w:rsidRPr="00CA28C5">
        <w:rPr>
          <w:rFonts w:ascii="Arial" w:eastAsia="Times New Roman" w:hAnsi="Arial" w:cs="Arial"/>
          <w:color w:val="3A3D44"/>
          <w:sz w:val="24"/>
          <w:szCs w:val="24"/>
        </w:rPr>
        <w:t xml:space="preserve">"As an applicant to _________, I am one among many candidates who acknowledges the highly diverse and appealing culture of the campus. As an immigrant candidate, I am among </w:t>
      </w:r>
      <w:bookmarkStart w:id="0" w:name="_GoBack"/>
      <w:bookmarkEnd w:id="0"/>
      <w:r w:rsidRPr="00CA28C5">
        <w:rPr>
          <w:rFonts w:ascii="Arial" w:eastAsia="Times New Roman" w:hAnsi="Arial" w:cs="Arial"/>
          <w:color w:val="3A3D44"/>
          <w:sz w:val="24"/>
          <w:szCs w:val="24"/>
        </w:rPr>
        <w:t>those individuals who acknowledge their gratitude for a country that has enabled them to explore endless opportunities and to write this very statement. I have been given an opportunity, one which lets me offer a glimpse of my individuality, the story behind my journey, my capabilities and future possibilities for _________. In recognizing my ethnicity, my academic progression, continuous community involvement, work experiences, and strong regard for _________, I have been equipped with the passion, knowledge and determination to pursue __________.</w:t>
      </w:r>
    </w:p>
    <w:p w:rsidR="00CA28C5" w:rsidRPr="00CA28C5" w:rsidRDefault="00CA28C5" w:rsidP="00CA28C5">
      <w:pPr>
        <w:shd w:val="clear" w:color="auto" w:fill="FFFFFF"/>
        <w:spacing w:after="384" w:line="240" w:lineRule="auto"/>
        <w:rPr>
          <w:rFonts w:ascii="Arial" w:eastAsia="Times New Roman" w:hAnsi="Arial" w:cs="Arial"/>
          <w:color w:val="3A3D44"/>
          <w:sz w:val="24"/>
          <w:szCs w:val="24"/>
        </w:rPr>
      </w:pPr>
      <w:r w:rsidRPr="00CA28C5">
        <w:rPr>
          <w:rFonts w:ascii="Arial" w:eastAsia="Times New Roman" w:hAnsi="Arial" w:cs="Arial"/>
          <w:color w:val="3A3D44"/>
          <w:sz w:val="24"/>
          <w:szCs w:val="24"/>
        </w:rPr>
        <w:t>My journey was challenging, but has characterized the woman I've become, and solidified the mark I want to leave in this world. In addressing my ethnicity as an Assyrian, I was born in Iraq. At the tender age of 4, my family and I fled to Turkey as refugees in hopes of safety, and were eventually granted acceptance to_________. My parents' relentless will to leave all they had known to offer my siblings and I a safer environment, one which would enable us to flourish with opportunities, was inspiring and admirable. Assimilating into another culture was seemingly difficult. However, leaving Iraq was necessary to ensure I had a future, one that would allow me to learn, experience, and eventually become a_______.</w:t>
      </w:r>
    </w:p>
    <w:p w:rsidR="00CA28C5" w:rsidRPr="00CA28C5" w:rsidRDefault="00CA28C5" w:rsidP="00CA28C5">
      <w:pPr>
        <w:shd w:val="clear" w:color="auto" w:fill="FFFFFF"/>
        <w:spacing w:after="384" w:line="240" w:lineRule="auto"/>
        <w:rPr>
          <w:rFonts w:ascii="Arial" w:eastAsia="Times New Roman" w:hAnsi="Arial" w:cs="Arial"/>
          <w:color w:val="3A3D44"/>
          <w:sz w:val="24"/>
          <w:szCs w:val="24"/>
        </w:rPr>
      </w:pPr>
      <w:r w:rsidRPr="00CA28C5">
        <w:rPr>
          <w:rFonts w:ascii="Arial" w:eastAsia="Times New Roman" w:hAnsi="Arial" w:cs="Arial"/>
          <w:color w:val="3A3D44"/>
          <w:sz w:val="24"/>
          <w:szCs w:val="24"/>
        </w:rPr>
        <w:t>“Why have you decided to pursue____?</w:t>
      </w:r>
      <w:proofErr w:type="gramStart"/>
      <w:r w:rsidRPr="00CA28C5">
        <w:rPr>
          <w:rFonts w:ascii="Arial" w:eastAsia="Times New Roman" w:hAnsi="Arial" w:cs="Arial"/>
          <w:color w:val="3A3D44"/>
          <w:sz w:val="24"/>
          <w:szCs w:val="24"/>
        </w:rPr>
        <w:t>”.</w:t>
      </w:r>
      <w:proofErr w:type="gramEnd"/>
      <w:r w:rsidRPr="00CA28C5">
        <w:rPr>
          <w:rFonts w:ascii="Arial" w:eastAsia="Times New Roman" w:hAnsi="Arial" w:cs="Arial"/>
          <w:color w:val="3A3D44"/>
          <w:sz w:val="24"/>
          <w:szCs w:val="24"/>
        </w:rPr>
        <w:t xml:space="preserve"> A question that seems </w:t>
      </w:r>
      <w:proofErr w:type="gramStart"/>
      <w:r w:rsidRPr="00CA28C5">
        <w:rPr>
          <w:rFonts w:ascii="Arial" w:eastAsia="Times New Roman" w:hAnsi="Arial" w:cs="Arial"/>
          <w:color w:val="3A3D44"/>
          <w:sz w:val="24"/>
          <w:szCs w:val="24"/>
        </w:rPr>
        <w:t>direct,</w:t>
      </w:r>
      <w:proofErr w:type="gramEnd"/>
      <w:r w:rsidRPr="00CA28C5">
        <w:rPr>
          <w:rFonts w:ascii="Arial" w:eastAsia="Times New Roman" w:hAnsi="Arial" w:cs="Arial"/>
          <w:color w:val="3A3D44"/>
          <w:sz w:val="24"/>
          <w:szCs w:val="24"/>
        </w:rPr>
        <w:t xml:space="preserve"> however can be daunting to simplify in two pages. Coming from an oppressed war nation of extremists, justice is buried among the remnants of homes. My early exposure to a war-stricken environment led to a realization and eventually a passion; my relentless pursue for social justice. My culture has also enabled me to express patience and understanding to individuals of all backgrounds. Openness is the very ingredient, which echoes within _____and, is expected of ______students attending _________. I offer a distinct diversity in representing a small and underrepresented group of individuals; I speak Assyrian, an ancient language of Aramaic, spoken during the early times of Mesopotamia. With a passion for linguistics, I have also become advanced in speaking Arabic and French. Diversifying my communication is a trait I can bring forward to _________ as the backbone of the school thrives in multiculturalism and offers multiple global/international opportunities. Moving forward I want to continue utilizing my personal experience and platform to advocate for families displaced, as I strive to be at the forefront of international affairs.</w:t>
      </w:r>
    </w:p>
    <w:p w:rsidR="00CA28C5" w:rsidRPr="00CA28C5" w:rsidRDefault="00CA28C5" w:rsidP="00CA28C5">
      <w:pPr>
        <w:shd w:val="clear" w:color="auto" w:fill="FFFFFF"/>
        <w:spacing w:after="384" w:line="240" w:lineRule="auto"/>
        <w:rPr>
          <w:rFonts w:ascii="Arial" w:eastAsia="Times New Roman" w:hAnsi="Arial" w:cs="Arial"/>
          <w:color w:val="3A3D44"/>
          <w:sz w:val="24"/>
          <w:szCs w:val="24"/>
        </w:rPr>
      </w:pPr>
      <w:r w:rsidRPr="00CA28C5">
        <w:rPr>
          <w:rFonts w:ascii="Arial" w:eastAsia="Times New Roman" w:hAnsi="Arial" w:cs="Arial"/>
          <w:color w:val="3A3D44"/>
          <w:sz w:val="24"/>
          <w:szCs w:val="24"/>
        </w:rPr>
        <w:lastRenderedPageBreak/>
        <w:t xml:space="preserve">My university career, employment and volunteer experiences have further fueled my passion for _______. Additionally, they have enhanced my academic thought, cultural awareness and critical approach in _________. The education I gained at________, with a major in Criminology and minor in Political Science provided me with an advanced knowledge of political relations. As a student, I gained the research skills to analyze individual </w:t>
      </w:r>
      <w:proofErr w:type="spellStart"/>
      <w:r w:rsidRPr="00CA28C5">
        <w:rPr>
          <w:rFonts w:ascii="Arial" w:eastAsia="Times New Roman" w:hAnsi="Arial" w:cs="Arial"/>
          <w:color w:val="3A3D44"/>
          <w:sz w:val="24"/>
          <w:szCs w:val="24"/>
        </w:rPr>
        <w:t>behaviour</w:t>
      </w:r>
      <w:proofErr w:type="spellEnd"/>
      <w:r w:rsidRPr="00CA28C5">
        <w:rPr>
          <w:rFonts w:ascii="Arial" w:eastAsia="Times New Roman" w:hAnsi="Arial" w:cs="Arial"/>
          <w:color w:val="3A3D44"/>
          <w:sz w:val="24"/>
          <w:szCs w:val="24"/>
        </w:rPr>
        <w:t xml:space="preserve"> and public policies. I analyzed criminal patterns, from a theoretical and statistical standpoint. The analytical framework and organizational skills I gained are notable qualities that I can apply to my studies. During my entire university career, I remained employed and at times held two occupations. Additionally, I held an internship, played soccer, and remained active within the community in partaking in numerous charity events, and associations, such as Transition 2 </w:t>
      </w:r>
      <w:proofErr w:type="spellStart"/>
      <w:r w:rsidRPr="00CA28C5">
        <w:rPr>
          <w:rFonts w:ascii="Arial" w:eastAsia="Times New Roman" w:hAnsi="Arial" w:cs="Arial"/>
          <w:color w:val="3A3D44"/>
          <w:sz w:val="24"/>
          <w:szCs w:val="24"/>
        </w:rPr>
        <w:t>Betterness</w:t>
      </w:r>
      <w:proofErr w:type="spellEnd"/>
      <w:r w:rsidRPr="00CA28C5">
        <w:rPr>
          <w:rFonts w:ascii="Arial" w:eastAsia="Times New Roman" w:hAnsi="Arial" w:cs="Arial"/>
          <w:color w:val="3A3D44"/>
          <w:sz w:val="24"/>
          <w:szCs w:val="24"/>
        </w:rPr>
        <w:t>, Heart &amp; Stroke, and Social Science Society. My internship at Border Services Agency strengthened my regard for national security, while sports taught me discipline, effective communication, and team collaboration. Furthermore, my passion in music, has led me to explore creativity with artists of all backgrounds. Having written multiple songs, and recorded with a variety of artists, I have challenged my writing abilities, and allowed myself to be vulnerable and ready to grow. My ability to balance employment, volunteer, academics and music has characterized my motivation to improve myself as a student, and as a________. Alternatively, my career experiences have tested my creativity in utilizing various resources to achieve my end goal. In the 3 years I spent within recruitment/consulting industry, I gained a professional outlook, and got an insight into the competitive market. As a Scientific Recruiter, I worked alongside scientists/chemists and medical doctors, to ensure they found a suitable opportunity. Through technical screenings, and developmental feedback, I was able to strategize and prepare the candidates for client interviews. As an Account Manager, I led the first Scientific Division for my company. I worked 60 hour weeks for two years to build a pipeline and plant the seeds for new business relationships. I partnered up with clients across the Greater Toronto Area within various industries; pharmaceuticals, consumers and hospitals. Through extensive business development, I assisted clients by finding candidates that were technically and culturally a fit. My experience within sales was challenging, and at times exhausting, but taught me patience. I was able to gain a multitude of survival skills that can certainly be applied to _________. I learned to self-start, self-motivate, and lastly I learned that at times you will fail, but that does not mean you have failed. As an Academic Consultant at ________, I assist graduate students with their application and interview process to Medical and Dentistry School. We examine problematic scenarios, address pressing issues and explore multiple strategies. Evidently, I am apt to apply similar critical perspective to further my research by exploring multiple measures to gain a diversified analysis.</w:t>
      </w:r>
    </w:p>
    <w:p w:rsidR="00CA28C5" w:rsidRPr="00CA28C5" w:rsidRDefault="00CA28C5" w:rsidP="00CA28C5">
      <w:pPr>
        <w:shd w:val="clear" w:color="auto" w:fill="FFFFFF"/>
        <w:spacing w:after="384" w:line="240" w:lineRule="auto"/>
        <w:rPr>
          <w:rFonts w:ascii="Arial" w:eastAsia="Times New Roman" w:hAnsi="Arial" w:cs="Arial"/>
          <w:color w:val="3A3D44"/>
          <w:sz w:val="24"/>
          <w:szCs w:val="24"/>
        </w:rPr>
      </w:pPr>
      <w:r w:rsidRPr="00CA28C5">
        <w:rPr>
          <w:rFonts w:ascii="Arial" w:eastAsia="Times New Roman" w:hAnsi="Arial" w:cs="Arial"/>
          <w:color w:val="3A3D44"/>
          <w:sz w:val="24"/>
          <w:szCs w:val="24"/>
        </w:rPr>
        <w:t>Through my non-profit partnerships; my role as a War Child Catalyst for War Child and Journalist for Observatory Media, I have gained cultural awareness in international relations, and advanced my researching and writing abilities. As a War Child Catalyst I created my own committee, One Army, which raises funds for families and precisely children affected by war. As a journalist, I have furthered my knowledge in current Canadian policies, and generated awareness for displaced individuals.</w:t>
      </w:r>
    </w:p>
    <w:p w:rsidR="00CA28C5" w:rsidRPr="00CA28C5" w:rsidRDefault="00CA28C5" w:rsidP="00CA28C5">
      <w:pPr>
        <w:shd w:val="clear" w:color="auto" w:fill="FFFFFF"/>
        <w:spacing w:after="384" w:line="240" w:lineRule="auto"/>
        <w:rPr>
          <w:rFonts w:ascii="Arial" w:eastAsia="Times New Roman" w:hAnsi="Arial" w:cs="Arial"/>
          <w:color w:val="3A3D44"/>
          <w:sz w:val="24"/>
          <w:szCs w:val="24"/>
        </w:rPr>
      </w:pPr>
      <w:r w:rsidRPr="00CA28C5">
        <w:rPr>
          <w:rFonts w:ascii="Arial" w:eastAsia="Times New Roman" w:hAnsi="Arial" w:cs="Arial"/>
          <w:color w:val="3A3D44"/>
          <w:sz w:val="24"/>
          <w:szCs w:val="24"/>
        </w:rPr>
        <w:lastRenderedPageBreak/>
        <w:t>Upon my acceptance to _______in the _______ program I hope to advance my critical thought and awareness in international affairs and national security, through a calculated evaluation. I will also advance my focus through a _______ Diploma that is offered. With a variety of courses, such as ____________, __________, and __________, I will adapt a dynamic perspective to direct my thesis. In addition, I hope to collaborate with ________ and ____________, notable professors with substantive work regarding national security. With respect to campus involvement, I will see that my experiences will be utilized as I plan to join the _________, ensuring I will be at the forefront of political and social justice issues.</w:t>
      </w:r>
    </w:p>
    <w:p w:rsidR="00CA28C5" w:rsidRPr="00CA28C5" w:rsidRDefault="00CA28C5" w:rsidP="00CA28C5">
      <w:pPr>
        <w:shd w:val="clear" w:color="auto" w:fill="FFFFFF"/>
        <w:spacing w:after="384" w:line="240" w:lineRule="auto"/>
        <w:rPr>
          <w:rFonts w:ascii="Arial" w:eastAsia="Times New Roman" w:hAnsi="Arial" w:cs="Arial"/>
          <w:color w:val="3A3D44"/>
          <w:sz w:val="24"/>
          <w:szCs w:val="24"/>
        </w:rPr>
      </w:pPr>
      <w:r w:rsidRPr="00CA28C5">
        <w:rPr>
          <w:rFonts w:ascii="Arial" w:eastAsia="Times New Roman" w:hAnsi="Arial" w:cs="Arial"/>
          <w:color w:val="3A3D44"/>
          <w:sz w:val="24"/>
          <w:szCs w:val="24"/>
        </w:rPr>
        <w:t xml:space="preserve">As examined, my work experience, passionate community involvement, and academics will enable me to not only apply, but also excel at ___________. How will we ensure national security when our nationalism is questionably crippled by our democratic stance towards multiculturalism? An ironic question which I intend to </w:t>
      </w:r>
      <w:proofErr w:type="gramStart"/>
      <w:r w:rsidRPr="00CA28C5">
        <w:rPr>
          <w:rFonts w:ascii="Arial" w:eastAsia="Times New Roman" w:hAnsi="Arial" w:cs="Arial"/>
          <w:color w:val="3A3D44"/>
          <w:sz w:val="24"/>
          <w:szCs w:val="24"/>
        </w:rPr>
        <w:t>explore,</w:t>
      </w:r>
      <w:proofErr w:type="gramEnd"/>
      <w:r w:rsidRPr="00CA28C5">
        <w:rPr>
          <w:rFonts w:ascii="Arial" w:eastAsia="Times New Roman" w:hAnsi="Arial" w:cs="Arial"/>
          <w:color w:val="3A3D44"/>
          <w:sz w:val="24"/>
          <w:szCs w:val="24"/>
        </w:rPr>
        <w:t xml:space="preserve"> and one which I have prepared for my entire life."</w:t>
      </w:r>
    </w:p>
    <w:p w:rsidR="008F514A" w:rsidRDefault="008F514A"/>
    <w:sectPr w:rsidR="008F5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C5"/>
    <w:rsid w:val="008F514A"/>
    <w:rsid w:val="00CA2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28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28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28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28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28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28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6664</Characters>
  <Application>Microsoft Office Word</Application>
  <DocSecurity>0</DocSecurity>
  <Lines>55</Lines>
  <Paragraphs>15</Paragraphs>
  <ScaleCrop>false</ScaleCrop>
  <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2020-02-17T08:11:00Z</dcterms:created>
  <dcterms:modified xsi:type="dcterms:W3CDTF">2020-02-17T08:12:00Z</dcterms:modified>
</cp:coreProperties>
</file>