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Ryan Francom </w:t>
      </w:r>
      <w:r w:rsidRPr="00A31854">
        <w:rPr>
          <w:rFonts w:ascii="Arial" w:eastAsia="Times New Roman" w:hAnsi="Arial" w:cs="Arial"/>
          <w:color w:val="000000"/>
          <w:sz w:val="19"/>
          <w:szCs w:val="19"/>
        </w:rPr>
        <w:br/>
        <w:t>CFO </w:t>
      </w:r>
      <w:r w:rsidRPr="00A31854">
        <w:rPr>
          <w:rFonts w:ascii="Arial" w:eastAsia="Times New Roman" w:hAnsi="Arial" w:cs="Arial"/>
          <w:color w:val="000000"/>
          <w:sz w:val="19"/>
          <w:szCs w:val="19"/>
        </w:rPr>
        <w:br/>
        <w:t xml:space="preserve">Siding and More </w:t>
      </w:r>
      <w:proofErr w:type="spellStart"/>
      <w:r w:rsidRPr="00A31854">
        <w:rPr>
          <w:rFonts w:ascii="Arial" w:eastAsia="Times New Roman" w:hAnsi="Arial" w:cs="Arial"/>
          <w:color w:val="000000"/>
          <w:sz w:val="19"/>
          <w:szCs w:val="19"/>
        </w:rPr>
        <w:t>Inc</w:t>
      </w:r>
      <w:proofErr w:type="spellEnd"/>
      <w:r w:rsidRPr="00A31854">
        <w:rPr>
          <w:rFonts w:ascii="Arial" w:eastAsia="Times New Roman" w:hAnsi="Arial" w:cs="Arial"/>
          <w:color w:val="000000"/>
          <w:sz w:val="19"/>
          <w:szCs w:val="19"/>
        </w:rPr>
        <w:t> </w:t>
      </w:r>
      <w:r w:rsidRPr="00A31854">
        <w:rPr>
          <w:rFonts w:ascii="Arial" w:eastAsia="Times New Roman" w:hAnsi="Arial" w:cs="Arial"/>
          <w:color w:val="000000"/>
          <w:sz w:val="19"/>
          <w:szCs w:val="19"/>
        </w:rPr>
        <w:br/>
        <w:t>123 Anywhere Street </w:t>
      </w:r>
      <w:r w:rsidRPr="00A31854">
        <w:rPr>
          <w:rFonts w:ascii="Arial" w:eastAsia="Times New Roman" w:hAnsi="Arial" w:cs="Arial"/>
          <w:color w:val="000000"/>
          <w:sz w:val="19"/>
          <w:szCs w:val="19"/>
        </w:rPr>
        <w:br/>
        <w:t>Somewhere Ville, Best State 88889</w:t>
      </w:r>
    </w:p>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1/1/2010</w:t>
      </w:r>
    </w:p>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Bill Stevenson </w:t>
      </w:r>
      <w:r w:rsidRPr="00A31854">
        <w:rPr>
          <w:rFonts w:ascii="Arial" w:eastAsia="Times New Roman" w:hAnsi="Arial" w:cs="Arial"/>
          <w:color w:val="000000"/>
          <w:sz w:val="19"/>
          <w:szCs w:val="19"/>
        </w:rPr>
        <w:br/>
        <w:t>President </w:t>
      </w:r>
      <w:r w:rsidRPr="00A31854">
        <w:rPr>
          <w:rFonts w:ascii="Arial" w:eastAsia="Times New Roman" w:hAnsi="Arial" w:cs="Arial"/>
          <w:color w:val="000000"/>
          <w:sz w:val="19"/>
          <w:szCs w:val="19"/>
        </w:rPr>
        <w:br/>
        <w:t>Rain Gutters R Us </w:t>
      </w:r>
      <w:r w:rsidRPr="00A31854">
        <w:rPr>
          <w:rFonts w:ascii="Arial" w:eastAsia="Times New Roman" w:hAnsi="Arial" w:cs="Arial"/>
          <w:color w:val="000000"/>
          <w:sz w:val="19"/>
          <w:szCs w:val="19"/>
        </w:rPr>
        <w:br/>
        <w:t>123 Anywhere Street </w:t>
      </w:r>
      <w:bookmarkStart w:id="0" w:name="_GoBack"/>
      <w:bookmarkEnd w:id="0"/>
      <w:r w:rsidRPr="00A31854">
        <w:rPr>
          <w:rFonts w:ascii="Arial" w:eastAsia="Times New Roman" w:hAnsi="Arial" w:cs="Arial"/>
          <w:color w:val="000000"/>
          <w:sz w:val="19"/>
          <w:szCs w:val="19"/>
        </w:rPr>
        <w:br/>
        <w:t>Somewhere Ville, Best State 88889</w:t>
      </w:r>
    </w:p>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Dear Mr. Stevenson,</w:t>
      </w:r>
    </w:p>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We hereby submit a letter of intent to purchase your business Rain Gutters R Us, its inventory and other assets. We envisage that the principal terms of the proposed transactions would be substantially as follows.</w:t>
      </w:r>
    </w:p>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We would acquire Rain Gutters R Us including its facilities located at 123 Anywhere Street, its logo, brand, brand equity and customer lists. Furthermore, we would acquire all office and field equipment and inventory. As part of the deal, we would assume the current outstanding debt of $50,000.</w:t>
      </w:r>
    </w:p>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As consideration for this, we would provide compensation of $400,000 as follows:</w:t>
      </w:r>
    </w:p>
    <w:p w:rsidR="00A31854" w:rsidRPr="00A31854" w:rsidRDefault="00A31854" w:rsidP="00A31854">
      <w:pPr>
        <w:numPr>
          <w:ilvl w:val="0"/>
          <w:numId w:val="1"/>
        </w:numPr>
        <w:shd w:val="clear" w:color="auto" w:fill="FFFFFF"/>
        <w:spacing w:before="100" w:beforeAutospacing="1" w:after="120"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$50,000 deposit on execution of a purchase agreement</w:t>
      </w:r>
    </w:p>
    <w:p w:rsidR="00A31854" w:rsidRPr="00A31854" w:rsidRDefault="00A31854" w:rsidP="00A31854">
      <w:pPr>
        <w:numPr>
          <w:ilvl w:val="0"/>
          <w:numId w:val="1"/>
        </w:numPr>
        <w:shd w:val="clear" w:color="auto" w:fill="FFFFFF"/>
        <w:spacing w:before="100" w:beforeAutospacing="1" w:after="120"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$100,000 after 15 day transfer period</w:t>
      </w:r>
    </w:p>
    <w:p w:rsidR="00A31854" w:rsidRPr="00A31854" w:rsidRDefault="00A31854" w:rsidP="00A31854">
      <w:pPr>
        <w:numPr>
          <w:ilvl w:val="0"/>
          <w:numId w:val="1"/>
        </w:numPr>
        <w:shd w:val="clear" w:color="auto" w:fill="FFFFFF"/>
        <w:spacing w:before="100" w:beforeAutospacing="1" w:after="120"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Balance in equal payments paid monthly the first 6 months after closing</w:t>
      </w:r>
    </w:p>
    <w:p w:rsidR="00A31854" w:rsidRPr="00A31854" w:rsidRDefault="00A31854" w:rsidP="00A31854">
      <w:pPr>
        <w:shd w:val="clear" w:color="auto" w:fill="FFFFFF"/>
        <w:spacing w:before="100" w:beforeAutospacing="1" w:after="100" w:afterAutospacing="1" w:line="240" w:lineRule="auto"/>
        <w:rPr>
          <w:rFonts w:ascii="Arial" w:eastAsia="Times New Roman" w:hAnsi="Arial" w:cs="Arial"/>
          <w:color w:val="000000"/>
          <w:sz w:val="19"/>
          <w:szCs w:val="19"/>
        </w:rPr>
      </w:pPr>
      <w:r w:rsidRPr="00A31854">
        <w:rPr>
          <w:rFonts w:ascii="Arial" w:eastAsia="Times New Roman" w:hAnsi="Arial" w:cs="Arial"/>
          <w:color w:val="000000"/>
          <w:sz w:val="19"/>
          <w:szCs w:val="19"/>
        </w:rPr>
        <w:t>As part of this letter of intent, we would require that you cease shopping for other buyers for a period no less than 60 days to provide us time to complete due diligence and finalize the agreement. We would also require that you not disclose our intent to purchase until after the purchase agreement has been completed and we can issue a joint press release.</w:t>
      </w:r>
    </w:p>
    <w:p w:rsidR="00A31854" w:rsidRPr="00A31854" w:rsidRDefault="00A31854" w:rsidP="00A31854">
      <w:pPr>
        <w:shd w:val="clear" w:color="auto" w:fill="FFFFFF"/>
        <w:spacing w:before="100" w:beforeAutospacing="1" w:after="100" w:afterAutospacing="1" w:line="240" w:lineRule="auto"/>
        <w:rPr>
          <w:rFonts w:ascii="Arial" w:eastAsia="Times New Roman" w:hAnsi="Arial" w:cs="Arial"/>
          <w:color w:val="000000"/>
          <w:sz w:val="19"/>
          <w:szCs w:val="19"/>
        </w:rPr>
      </w:pPr>
      <w:r w:rsidRPr="00A31854">
        <w:rPr>
          <w:rFonts w:ascii="Arial" w:eastAsia="Times New Roman" w:hAnsi="Arial" w:cs="Arial"/>
          <w:color w:val="000000"/>
          <w:sz w:val="19"/>
          <w:szCs w:val="19"/>
        </w:rPr>
        <w:t>This letter is not an official purchase agreement. All of the terms and conditions of the proposed transaction would be stated in the Purchase Agreement, to be negotiated, agreed and executed by both parties.</w:t>
      </w:r>
    </w:p>
    <w:p w:rsidR="00A31854" w:rsidRPr="00A31854" w:rsidRDefault="00A31854" w:rsidP="00A31854">
      <w:pPr>
        <w:shd w:val="clear" w:color="auto" w:fill="FFFFFF"/>
        <w:spacing w:before="100" w:beforeAutospacing="1" w:after="100" w:afterAutospacing="1" w:line="240" w:lineRule="auto"/>
        <w:rPr>
          <w:rFonts w:ascii="Arial" w:eastAsia="Times New Roman" w:hAnsi="Arial" w:cs="Arial"/>
          <w:color w:val="000000"/>
          <w:sz w:val="19"/>
          <w:szCs w:val="19"/>
        </w:rPr>
      </w:pPr>
      <w:r w:rsidRPr="00A31854">
        <w:rPr>
          <w:rFonts w:ascii="Arial" w:eastAsia="Times New Roman" w:hAnsi="Arial" w:cs="Arial"/>
          <w:color w:val="000000"/>
          <w:sz w:val="19"/>
          <w:szCs w:val="19"/>
        </w:rPr>
        <w:t>If we are selected as a prospective buyer, we anticipate that from the selection date to the closing will take no more than 45 days.</w:t>
      </w:r>
    </w:p>
    <w:p w:rsidR="00A31854"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Sincerely,</w:t>
      </w:r>
    </w:p>
    <w:p w:rsidR="002B77D8" w:rsidRPr="00A31854" w:rsidRDefault="00A31854" w:rsidP="00A31854">
      <w:pPr>
        <w:shd w:val="clear" w:color="auto" w:fill="FFFFFF"/>
        <w:spacing w:before="100" w:beforeAutospacing="1" w:after="100" w:afterAutospacing="1" w:line="336" w:lineRule="atLeast"/>
        <w:rPr>
          <w:rFonts w:ascii="Arial" w:eastAsia="Times New Roman" w:hAnsi="Arial" w:cs="Arial"/>
          <w:color w:val="000000"/>
          <w:sz w:val="19"/>
          <w:szCs w:val="19"/>
        </w:rPr>
      </w:pPr>
      <w:r w:rsidRPr="00A31854">
        <w:rPr>
          <w:rFonts w:ascii="Arial" w:eastAsia="Times New Roman" w:hAnsi="Arial" w:cs="Arial"/>
          <w:color w:val="000000"/>
          <w:sz w:val="19"/>
          <w:szCs w:val="19"/>
        </w:rPr>
        <w:t>Ryan Francom</w:t>
      </w:r>
    </w:p>
    <w:sectPr w:rsidR="002B77D8" w:rsidRPr="00A31854" w:rsidSect="00A3185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40B57"/>
    <w:multiLevelType w:val="multilevel"/>
    <w:tmpl w:val="55AE4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54"/>
    <w:rsid w:val="002B77D8"/>
    <w:rsid w:val="00A31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2020-02-17T10:20:00Z</dcterms:created>
  <dcterms:modified xsi:type="dcterms:W3CDTF">2020-02-17T10:20:00Z</dcterms:modified>
</cp:coreProperties>
</file>