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7" w:rsidRDefault="007F29D7" w:rsidP="007F29D7">
      <w:pPr>
        <w:spacing w:line="263" w:lineRule="exact"/>
        <w:rPr>
          <w:rFonts w:ascii="Times New Roman" w:eastAsia="Times New Roman" w:hAnsi="Times New Roman"/>
          <w:sz w:val="24"/>
        </w:rPr>
      </w:pPr>
      <w:bookmarkStart w:id="0" w:name="page1"/>
      <w:bookmarkEnd w:id="0"/>
    </w:p>
    <w:p w:rsidR="007F29D7" w:rsidRDefault="007F29D7" w:rsidP="007F29D7">
      <w:pPr>
        <w:spacing w:line="0" w:lineRule="atLeast"/>
        <w:jc w:val="center"/>
        <w:rPr>
          <w:rFonts w:ascii="Arial" w:eastAsia="Arial" w:hAnsi="Arial"/>
          <w:sz w:val="28"/>
        </w:rPr>
      </w:pPr>
      <w:r>
        <w:rPr>
          <w:rFonts w:ascii="Arial" w:eastAsia="Arial" w:hAnsi="Arial"/>
          <w:sz w:val="28"/>
        </w:rPr>
        <w:t>West Athletic Booster Club</w:t>
      </w:r>
    </w:p>
    <w:p w:rsidR="007F29D7" w:rsidRDefault="007F29D7" w:rsidP="007F29D7">
      <w:pPr>
        <w:spacing w:line="19" w:lineRule="exact"/>
        <w:rPr>
          <w:rFonts w:ascii="Times New Roman" w:eastAsia="Times New Roman" w:hAnsi="Times New Roman"/>
          <w:sz w:val="24"/>
        </w:rPr>
      </w:pPr>
    </w:p>
    <w:p w:rsidR="007F29D7" w:rsidRDefault="007F29D7" w:rsidP="007F29D7">
      <w:pPr>
        <w:spacing w:line="0" w:lineRule="atLeast"/>
        <w:jc w:val="center"/>
        <w:rPr>
          <w:rFonts w:ascii="Arial" w:eastAsia="Arial" w:hAnsi="Arial"/>
          <w:sz w:val="28"/>
        </w:rPr>
      </w:pPr>
      <w:r>
        <w:rPr>
          <w:rFonts w:ascii="Arial" w:eastAsia="Arial" w:hAnsi="Arial"/>
          <w:sz w:val="28"/>
        </w:rPr>
        <w:t>P.O. Box 381</w:t>
      </w:r>
    </w:p>
    <w:p w:rsidR="007F29D7" w:rsidRDefault="007F29D7" w:rsidP="007F29D7">
      <w:pPr>
        <w:spacing w:line="19" w:lineRule="exact"/>
        <w:rPr>
          <w:rFonts w:ascii="Times New Roman" w:eastAsia="Times New Roman" w:hAnsi="Times New Roman"/>
          <w:sz w:val="24"/>
        </w:rPr>
      </w:pPr>
    </w:p>
    <w:p w:rsidR="007F29D7" w:rsidRDefault="007F29D7" w:rsidP="007F29D7">
      <w:pPr>
        <w:spacing w:line="0" w:lineRule="atLeast"/>
        <w:jc w:val="center"/>
        <w:rPr>
          <w:rFonts w:ascii="Arial" w:eastAsia="Arial" w:hAnsi="Arial"/>
          <w:sz w:val="28"/>
        </w:rPr>
      </w:pPr>
      <w:r>
        <w:rPr>
          <w:rFonts w:ascii="Arial" w:eastAsia="Arial" w:hAnsi="Arial"/>
          <w:sz w:val="28"/>
        </w:rPr>
        <w:t>West, TX 76691</w:t>
      </w:r>
    </w:p>
    <w:p w:rsidR="007F29D7" w:rsidRDefault="007F29D7" w:rsidP="007F29D7">
      <w:pPr>
        <w:spacing w:line="20" w:lineRule="exact"/>
        <w:rPr>
          <w:rFonts w:ascii="Times New Roman" w:eastAsia="Times New Roman" w:hAnsi="Times New Roman"/>
          <w:sz w:val="24"/>
        </w:rPr>
      </w:pPr>
      <w:r>
        <w:rPr>
          <w:rFonts w:ascii="Arial" w:eastAsia="Arial" w:hAnsi="Arial"/>
          <w:noProof/>
          <w:sz w:val="28"/>
        </w:rPr>
        <mc:AlternateContent>
          <mc:Choice Requires="wps">
            <w:drawing>
              <wp:anchor distT="0" distB="0" distL="114300" distR="114300" simplePos="0" relativeHeight="251659264" behindDoc="1" locked="0" layoutInCell="1" allowOverlap="1">
                <wp:simplePos x="0" y="0"/>
                <wp:positionH relativeFrom="column">
                  <wp:posOffset>210185</wp:posOffset>
                </wp:positionH>
                <wp:positionV relativeFrom="paragraph">
                  <wp:posOffset>234950</wp:posOffset>
                </wp:positionV>
                <wp:extent cx="5522595" cy="0"/>
                <wp:effectExtent l="10160" t="10795" r="1079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8.5pt" to="45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" strokeweight=".50767mm"/>
            </w:pict>
          </mc:Fallback>
        </mc:AlternateContent>
      </w:r>
    </w:p>
    <w:p w:rsidR="007F29D7" w:rsidRDefault="007F29D7" w:rsidP="007F29D7">
      <w:pPr>
        <w:spacing w:line="200" w:lineRule="exact"/>
        <w:rPr>
          <w:rFonts w:ascii="Times New Roman" w:eastAsia="Times New Roman" w:hAnsi="Times New Roman"/>
          <w:sz w:val="24"/>
        </w:rPr>
      </w:pPr>
    </w:p>
    <w:p w:rsidR="007F29D7" w:rsidRDefault="007F29D7" w:rsidP="007F29D7">
      <w:pPr>
        <w:spacing w:line="200" w:lineRule="exact"/>
        <w:rPr>
          <w:rFonts w:ascii="Times New Roman" w:eastAsia="Times New Roman" w:hAnsi="Times New Roman"/>
          <w:sz w:val="24"/>
        </w:rPr>
      </w:pPr>
    </w:p>
    <w:p w:rsidR="007F29D7" w:rsidRDefault="007F29D7" w:rsidP="007F29D7">
      <w:pPr>
        <w:spacing w:line="254"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4"/>
        </w:rPr>
      </w:pPr>
      <w:r>
        <w:rPr>
          <w:rFonts w:ascii="Arial" w:eastAsia="Arial" w:hAnsi="Arial"/>
          <w:sz w:val="24"/>
        </w:rPr>
        <w:t>Date: ________________</w:t>
      </w:r>
    </w:p>
    <w:p w:rsidR="007F29D7" w:rsidRDefault="007F29D7" w:rsidP="007F29D7">
      <w:pPr>
        <w:spacing w:line="310"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4"/>
        </w:rPr>
      </w:pPr>
      <w:r>
        <w:rPr>
          <w:rFonts w:ascii="Arial" w:eastAsia="Arial" w:hAnsi="Arial"/>
          <w:sz w:val="24"/>
        </w:rPr>
        <w:t>Dear Trojan/Lady Trojan Supporter,</w:t>
      </w:r>
    </w:p>
    <w:p w:rsidR="007F29D7" w:rsidRDefault="007F29D7" w:rsidP="007F29D7">
      <w:pPr>
        <w:spacing w:line="366" w:lineRule="exact"/>
        <w:rPr>
          <w:rFonts w:ascii="Times New Roman" w:eastAsia="Times New Roman" w:hAnsi="Times New Roman"/>
          <w:sz w:val="24"/>
        </w:rPr>
      </w:pPr>
    </w:p>
    <w:p w:rsidR="007F29D7" w:rsidRDefault="007F29D7" w:rsidP="007F29D7">
      <w:pPr>
        <w:spacing w:line="238" w:lineRule="auto"/>
        <w:ind w:left="360" w:right="700"/>
        <w:rPr>
          <w:rFonts w:ascii="Arial" w:eastAsia="Arial" w:hAnsi="Arial"/>
          <w:sz w:val="24"/>
        </w:rPr>
      </w:pPr>
      <w:r>
        <w:rPr>
          <w:rFonts w:ascii="Arial" w:eastAsia="Arial" w:hAnsi="Arial"/>
          <w:sz w:val="24"/>
        </w:rPr>
        <w:t>Each and every individual and business member is a valued partner as you provide needed resources and support for the student athletes of West ISD. While there are many fundraisers and other activities in place throughout the school year, our largest project is the All Sports Program.</w:t>
      </w:r>
    </w:p>
    <w:p w:rsidR="007F29D7" w:rsidRDefault="007F29D7" w:rsidP="007F29D7">
      <w:pPr>
        <w:spacing w:line="325"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3"/>
        </w:rPr>
      </w:pPr>
      <w:r>
        <w:rPr>
          <w:rFonts w:ascii="Arial" w:eastAsia="Arial" w:hAnsi="Arial"/>
          <w:sz w:val="23"/>
        </w:rPr>
        <w:t>For the 2011-12 school year there were 208 program ads sold with a profit totaling</w:t>
      </w:r>
    </w:p>
    <w:p w:rsidR="007F29D7" w:rsidRDefault="007F29D7" w:rsidP="007F29D7">
      <w:pPr>
        <w:spacing w:line="73" w:lineRule="exact"/>
        <w:rPr>
          <w:rFonts w:ascii="Times New Roman" w:eastAsia="Times New Roman" w:hAnsi="Times New Roman"/>
          <w:sz w:val="24"/>
        </w:rPr>
      </w:pPr>
    </w:p>
    <w:p w:rsidR="007F29D7" w:rsidRDefault="007F29D7" w:rsidP="007F29D7">
      <w:pPr>
        <w:spacing w:line="248" w:lineRule="auto"/>
        <w:ind w:left="360" w:right="480"/>
        <w:rPr>
          <w:rFonts w:ascii="Arial" w:eastAsia="Arial" w:hAnsi="Arial"/>
          <w:sz w:val="24"/>
        </w:rPr>
      </w:pPr>
      <w:proofErr w:type="gramStart"/>
      <w:r>
        <w:rPr>
          <w:rFonts w:ascii="Arial" w:eastAsia="Arial" w:hAnsi="Arial"/>
          <w:sz w:val="24"/>
        </w:rPr>
        <w:t>$17,540.00.</w:t>
      </w:r>
      <w:proofErr w:type="gramEnd"/>
      <w:r>
        <w:rPr>
          <w:rFonts w:ascii="Arial" w:eastAsia="Arial" w:hAnsi="Arial"/>
          <w:sz w:val="24"/>
        </w:rPr>
        <w:t xml:space="preserve"> Thanks to supporters like you, the West Athletic Booster Club was able to provide significant financial contributions to our athletic programs and students. A significant donation was given to improve the weight room for all athletes at West High School. Wooden storage cabinets were installed in the athletic department. The high school power-lifting programs were completely funded by the Booster Club. Refreshments for events like “Meet the Trojans” and the Homecoming Flashlight Pep Rally were also provided by the booster club. Additionally, scholarships for senior athletes and the end of the year West Athletic Booster Club Banquet will be completely funded for all student athletes.</w:t>
      </w:r>
    </w:p>
    <w:p w:rsidR="007F29D7" w:rsidRDefault="007F29D7" w:rsidP="007F29D7">
      <w:pPr>
        <w:spacing w:line="361" w:lineRule="exact"/>
        <w:rPr>
          <w:rFonts w:ascii="Times New Roman" w:eastAsia="Times New Roman" w:hAnsi="Times New Roman"/>
          <w:sz w:val="24"/>
        </w:rPr>
      </w:pPr>
    </w:p>
    <w:p w:rsidR="007F29D7" w:rsidRDefault="007F29D7" w:rsidP="007F29D7">
      <w:pPr>
        <w:spacing w:line="243" w:lineRule="auto"/>
        <w:ind w:left="360" w:right="520"/>
        <w:rPr>
          <w:rFonts w:ascii="Arial" w:eastAsia="Arial" w:hAnsi="Arial"/>
          <w:sz w:val="24"/>
        </w:rPr>
      </w:pPr>
      <w:r>
        <w:rPr>
          <w:rFonts w:ascii="Arial" w:eastAsia="Arial" w:hAnsi="Arial"/>
          <w:sz w:val="24"/>
        </w:rPr>
        <w:t>Due to the increasing number of program ad supporters, please complete the attached program ad information and return to WABC, P.O. Box 381, West, TX 76691. The completed ad form, ad layout and check must be sent together and postmarked by June 18, 2012. All questions should be directed to the “program ad team member” listed at the bottom of this letter.</w:t>
      </w:r>
    </w:p>
    <w:p w:rsidR="007F29D7" w:rsidRDefault="007F29D7" w:rsidP="007F29D7">
      <w:pPr>
        <w:spacing w:line="309"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4"/>
        </w:rPr>
      </w:pPr>
      <w:r>
        <w:rPr>
          <w:rFonts w:ascii="Arial" w:eastAsia="Arial" w:hAnsi="Arial"/>
          <w:sz w:val="24"/>
        </w:rPr>
        <w:t>Again, thank you for your continued support.</w:t>
      </w:r>
    </w:p>
    <w:p w:rsidR="007F29D7" w:rsidRDefault="007F29D7" w:rsidP="007F29D7">
      <w:pPr>
        <w:spacing w:line="200" w:lineRule="exact"/>
        <w:rPr>
          <w:rFonts w:ascii="Times New Roman" w:eastAsia="Times New Roman" w:hAnsi="Times New Roman"/>
          <w:sz w:val="24"/>
        </w:rPr>
      </w:pPr>
    </w:p>
    <w:p w:rsidR="007F29D7" w:rsidRDefault="007F29D7" w:rsidP="007F29D7">
      <w:pPr>
        <w:spacing w:line="200" w:lineRule="exact"/>
        <w:rPr>
          <w:rFonts w:ascii="Times New Roman" w:eastAsia="Times New Roman" w:hAnsi="Times New Roman"/>
          <w:sz w:val="24"/>
        </w:rPr>
      </w:pPr>
    </w:p>
    <w:p w:rsidR="007F29D7" w:rsidRDefault="007F29D7" w:rsidP="007F29D7">
      <w:pPr>
        <w:spacing w:line="200" w:lineRule="exact"/>
        <w:rPr>
          <w:rFonts w:ascii="Times New Roman" w:eastAsia="Times New Roman" w:hAnsi="Times New Roman"/>
          <w:sz w:val="24"/>
        </w:rPr>
      </w:pPr>
    </w:p>
    <w:p w:rsidR="007F29D7" w:rsidRDefault="007F29D7" w:rsidP="007F29D7">
      <w:pPr>
        <w:spacing w:line="295"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4"/>
        </w:rPr>
      </w:pPr>
      <w:r>
        <w:rPr>
          <w:rFonts w:ascii="Arial" w:eastAsia="Arial" w:hAnsi="Arial"/>
          <w:sz w:val="24"/>
        </w:rPr>
        <w:t xml:space="preserve">Terri </w:t>
      </w:r>
      <w:proofErr w:type="spellStart"/>
      <w:r>
        <w:rPr>
          <w:rFonts w:ascii="Arial" w:eastAsia="Arial" w:hAnsi="Arial"/>
          <w:sz w:val="24"/>
        </w:rPr>
        <w:t>Tobola</w:t>
      </w:r>
      <w:proofErr w:type="spellEnd"/>
    </w:p>
    <w:p w:rsidR="007F29D7" w:rsidRDefault="007F29D7" w:rsidP="007F29D7">
      <w:pPr>
        <w:spacing w:line="17"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4"/>
        </w:rPr>
      </w:pPr>
      <w:r>
        <w:rPr>
          <w:rFonts w:ascii="Arial" w:eastAsia="Arial" w:hAnsi="Arial"/>
          <w:sz w:val="24"/>
        </w:rPr>
        <w:t>Program Ad Sales Chairperson</w:t>
      </w:r>
    </w:p>
    <w:p w:rsidR="007F29D7" w:rsidRDefault="007F29D7" w:rsidP="007F29D7">
      <w:pPr>
        <w:spacing w:line="200" w:lineRule="exact"/>
        <w:rPr>
          <w:rFonts w:ascii="Times New Roman" w:eastAsia="Times New Roman" w:hAnsi="Times New Roman"/>
          <w:sz w:val="24"/>
        </w:rPr>
      </w:pPr>
    </w:p>
    <w:p w:rsidR="007F29D7" w:rsidRDefault="007F29D7" w:rsidP="007F29D7">
      <w:pPr>
        <w:spacing w:line="200" w:lineRule="exact"/>
        <w:rPr>
          <w:rFonts w:ascii="Times New Roman" w:eastAsia="Times New Roman" w:hAnsi="Times New Roman"/>
          <w:sz w:val="24"/>
        </w:rPr>
      </w:pPr>
    </w:p>
    <w:p w:rsidR="007F29D7" w:rsidRDefault="007F29D7" w:rsidP="007F29D7">
      <w:pPr>
        <w:spacing w:line="200" w:lineRule="exact"/>
        <w:rPr>
          <w:rFonts w:ascii="Times New Roman" w:eastAsia="Times New Roman" w:hAnsi="Times New Roman"/>
          <w:sz w:val="24"/>
        </w:rPr>
      </w:pPr>
    </w:p>
    <w:p w:rsidR="007F29D7" w:rsidRDefault="007F29D7" w:rsidP="007F29D7">
      <w:pPr>
        <w:spacing w:line="330" w:lineRule="exact"/>
        <w:rPr>
          <w:rFonts w:ascii="Times New Roman" w:eastAsia="Times New Roman" w:hAnsi="Times New Roman"/>
          <w:sz w:val="24"/>
        </w:rPr>
      </w:pPr>
    </w:p>
    <w:p w:rsidR="007F29D7" w:rsidRDefault="007F29D7" w:rsidP="007F29D7">
      <w:pPr>
        <w:spacing w:line="0" w:lineRule="atLeast"/>
        <w:ind w:left="360"/>
        <w:rPr>
          <w:rFonts w:ascii="Arial" w:eastAsia="Arial" w:hAnsi="Arial"/>
          <w:sz w:val="21"/>
        </w:rPr>
      </w:pPr>
      <w:r>
        <w:rPr>
          <w:rFonts w:ascii="Arial" w:eastAsia="Arial" w:hAnsi="Arial"/>
          <w:sz w:val="21"/>
        </w:rPr>
        <w:t>Program Ad Team Member_______________________________Phone_____________</w:t>
      </w:r>
    </w:p>
    <w:p w:rsidR="00C005DC" w:rsidRDefault="00C005DC">
      <w:bookmarkStart w:id="1" w:name="_GoBack"/>
      <w:bookmarkEnd w:id="1"/>
    </w:p>
    <w:sectPr w:rsidR="00C005DC">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D7"/>
    <w:rsid w:val="007F29D7"/>
    <w:rsid w:val="00C0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2019-08-22T13:30:00Z</dcterms:created>
  <dcterms:modified xsi:type="dcterms:W3CDTF">2019-08-22T13:31:00Z</dcterms:modified>
</cp:coreProperties>
</file>