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9D" w:rsidRDefault="00F6159D">
      <w:pPr>
        <w:pStyle w:val="BodyText"/>
        <w:spacing w:before="10"/>
        <w:rPr>
          <w:rFonts w:ascii="Times New Roman"/>
          <w:sz w:val="17"/>
        </w:rPr>
      </w:pPr>
    </w:p>
    <w:p w:rsidR="00F6159D" w:rsidRDefault="00BF6A54">
      <w:pPr>
        <w:spacing w:before="87"/>
        <w:ind w:left="1393" w:right="1377"/>
        <w:jc w:val="center"/>
        <w:rPr>
          <w:b/>
          <w:sz w:val="40"/>
        </w:rPr>
      </w:pPr>
      <w:r>
        <w:rPr>
          <w:b/>
          <w:sz w:val="40"/>
        </w:rPr>
        <w:t>Community Service Letter of Introduction</w:t>
      </w:r>
    </w:p>
    <w:p w:rsidR="00F6159D" w:rsidRDefault="00F6159D">
      <w:pPr>
        <w:pStyle w:val="BodyText"/>
        <w:rPr>
          <w:sz w:val="30"/>
        </w:rPr>
      </w:pPr>
    </w:p>
    <w:p w:rsidR="00F6159D" w:rsidRDefault="00F6159D">
      <w:pPr>
        <w:pStyle w:val="BodyText"/>
        <w:rPr>
          <w:sz w:val="42"/>
        </w:rPr>
      </w:pPr>
    </w:p>
    <w:p w:rsidR="00F6159D" w:rsidRDefault="00BF6A54">
      <w:pPr>
        <w:pStyle w:val="BodyText"/>
        <w:ind w:left="320"/>
      </w:pPr>
      <w:r>
        <w:t>Greetings Your Honor,</w:t>
      </w:r>
    </w:p>
    <w:p w:rsidR="00F6159D" w:rsidRDefault="00F6159D">
      <w:pPr>
        <w:pStyle w:val="BodyText"/>
        <w:rPr>
          <w:sz w:val="26"/>
        </w:rPr>
      </w:pPr>
    </w:p>
    <w:p w:rsidR="00F6159D" w:rsidRDefault="00F6159D">
      <w:pPr>
        <w:pStyle w:val="BodyText"/>
        <w:rPr>
          <w:sz w:val="22"/>
        </w:rPr>
      </w:pPr>
    </w:p>
    <w:p w:rsidR="00F6159D" w:rsidRDefault="00BF6A54">
      <w:pPr>
        <w:pStyle w:val="BodyText"/>
        <w:ind w:left="319" w:right="341"/>
      </w:pPr>
      <w:r>
        <w:t xml:space="preserve">Thank </w:t>
      </w:r>
      <w:r>
        <w:rPr>
          <w:spacing w:val="-3"/>
        </w:rPr>
        <w:t xml:space="preserve">you </w:t>
      </w:r>
      <w:r>
        <w:t>for considering the use of our program with your probation and parole clients. At Logan Social Services, our core mission is to</w:t>
      </w:r>
      <w:r>
        <w:t xml:space="preserve"> help individuals serve the community </w:t>
      </w:r>
      <w:r>
        <w:rPr>
          <w:spacing w:val="-2"/>
        </w:rPr>
        <w:t xml:space="preserve">and </w:t>
      </w:r>
      <w:r>
        <w:t xml:space="preserve">become more productive citizens. </w:t>
      </w:r>
      <w:r>
        <w:rPr>
          <w:spacing w:val="2"/>
        </w:rPr>
        <w:t xml:space="preserve">To </w:t>
      </w:r>
      <w:r>
        <w:t>accomplish this, we offer a wide range of relevant educational and self-improvement opportunities. After studying a course within a topic of interest to our clients, they have th</w:t>
      </w:r>
      <w:r>
        <w:t>e opportunity to provide valuable feedback, which we</w:t>
      </w:r>
      <w:r>
        <w:rPr>
          <w:spacing w:val="-45"/>
        </w:rPr>
        <w:t xml:space="preserve"> </w:t>
      </w:r>
      <w:r>
        <w:t>review and use to improve our other programs. They are encouraged to offer insights, personal experiences, even perform further research into the topic and share their findings. All training materials we</w:t>
      </w:r>
      <w:r>
        <w:t xml:space="preserve"> employ are prepared and approved by a licensed and experienced Master’s Level Social Worker. Logan Social Services is a </w:t>
      </w:r>
      <w:r>
        <w:rPr>
          <w:color w:val="FF0000"/>
        </w:rPr>
        <w:t xml:space="preserve">501c(3) </w:t>
      </w:r>
      <w:r>
        <w:t>registered non-profit</w:t>
      </w:r>
      <w:r>
        <w:rPr>
          <w:spacing w:val="-24"/>
        </w:rPr>
        <w:t xml:space="preserve"> </w:t>
      </w:r>
      <w:r>
        <w:t>organization.</w:t>
      </w:r>
    </w:p>
    <w:p w:rsidR="00F6159D" w:rsidRDefault="00F6159D">
      <w:pPr>
        <w:pStyle w:val="BodyText"/>
      </w:pPr>
    </w:p>
    <w:p w:rsidR="00F6159D" w:rsidRDefault="00BF6A54">
      <w:pPr>
        <w:pStyle w:val="BodyText"/>
        <w:spacing w:before="1"/>
        <w:ind w:left="319" w:right="529"/>
      </w:pPr>
      <w:r>
        <w:t xml:space="preserve">Some of the topics </w:t>
      </w:r>
      <w:r>
        <w:rPr>
          <w:spacing w:val="-3"/>
        </w:rPr>
        <w:t xml:space="preserve">your </w:t>
      </w:r>
      <w:r>
        <w:t>client will choose to study include Anger Management, Civics, and Sensitivity</w:t>
      </w:r>
      <w:r>
        <w:t xml:space="preserve"> in the Workplace, Math in Everyday Life, Parenting and Domestic Violence. Our program can accommodate up to 1000 hours of community service. Since we began</w:t>
      </w:r>
      <w:r>
        <w:rPr>
          <w:spacing w:val="-37"/>
        </w:rPr>
        <w:t xml:space="preserve"> </w:t>
      </w:r>
      <w:r>
        <w:t xml:space="preserve">offering our programs, we </w:t>
      </w:r>
      <w:r>
        <w:t>have served over 9000 clients and provided over 200,000 training</w:t>
      </w:r>
      <w:r>
        <w:rPr>
          <w:spacing w:val="-32"/>
        </w:rPr>
        <w:t xml:space="preserve"> </w:t>
      </w:r>
      <w:r>
        <w:t>hours.</w:t>
      </w:r>
    </w:p>
    <w:p w:rsidR="00F6159D" w:rsidRDefault="00F6159D">
      <w:pPr>
        <w:pStyle w:val="BodyText"/>
        <w:spacing w:before="11"/>
        <w:rPr>
          <w:sz w:val="23"/>
        </w:rPr>
      </w:pPr>
    </w:p>
    <w:p w:rsidR="00F6159D" w:rsidRDefault="00BF6A54">
      <w:pPr>
        <w:pStyle w:val="BodyText"/>
        <w:ind w:left="319" w:right="529"/>
      </w:pPr>
      <w:r>
        <w:t>We have affiliates throughout the US and Canada. As Program Director, I have brought my training and experience to the development and oversight of all services. I am a Licensed Maste</w:t>
      </w:r>
      <w:r>
        <w:t>r Level Social Worker, with over 8 years of experience helping individuals and families, both as a court-ordered provider and a contract worker with the Department of Human Services. Thank you for your consideration.</w:t>
      </w:r>
    </w:p>
    <w:p w:rsidR="00F6159D" w:rsidRDefault="00F6159D">
      <w:pPr>
        <w:pStyle w:val="BodyText"/>
        <w:rPr>
          <w:sz w:val="26"/>
        </w:rPr>
      </w:pPr>
    </w:p>
    <w:p w:rsidR="00F6159D" w:rsidRDefault="00F6159D">
      <w:pPr>
        <w:pStyle w:val="BodyText"/>
        <w:rPr>
          <w:sz w:val="22"/>
        </w:rPr>
      </w:pPr>
    </w:p>
    <w:p w:rsidR="00F6159D" w:rsidRDefault="00BF6A54">
      <w:pPr>
        <w:pStyle w:val="BodyText"/>
        <w:ind w:left="319"/>
      </w:pPr>
      <w:r>
        <w:rPr>
          <w:noProof/>
          <w:lang w:bidi="ar-SA"/>
        </w:rPr>
        <w:drawing>
          <wp:anchor distT="0" distB="0" distL="0" distR="0" simplePos="0" relativeHeight="2" behindDoc="0" locked="0" layoutInCell="1" allowOverlap="1">
            <wp:simplePos x="0" y="0"/>
            <wp:positionH relativeFrom="page">
              <wp:posOffset>684294</wp:posOffset>
            </wp:positionH>
            <wp:positionV relativeFrom="paragraph">
              <wp:posOffset>234633</wp:posOffset>
            </wp:positionV>
            <wp:extent cx="2873637" cy="630936"/>
            <wp:effectExtent l="0" t="0" r="0" b="0"/>
            <wp:wrapTopAndBottom/>
            <wp:docPr id="1"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4" cstate="print"/>
                    <a:stretch>
                      <a:fillRect/>
                    </a:stretch>
                  </pic:blipFill>
                  <pic:spPr>
                    <a:xfrm>
                      <a:off x="0" y="0"/>
                      <a:ext cx="2873637" cy="630936"/>
                    </a:xfrm>
                    <a:prstGeom prst="rect">
                      <a:avLst/>
                    </a:prstGeom>
                  </pic:spPr>
                </pic:pic>
              </a:graphicData>
            </a:graphic>
          </wp:anchor>
        </w:drawing>
      </w:r>
      <w:r>
        <w:t>Respectfully submitted,</w:t>
      </w:r>
    </w:p>
    <w:p w:rsidR="00F6159D" w:rsidRDefault="00BF6A54">
      <w:pPr>
        <w:pStyle w:val="BodyText"/>
        <w:ind w:left="319"/>
      </w:pPr>
      <w:r>
        <w:t>Amanda Pruitt, LMSW, CPC</w:t>
      </w:r>
    </w:p>
    <w:p w:rsidR="00F6159D" w:rsidRDefault="00BF6A54">
      <w:pPr>
        <w:pStyle w:val="BodyText"/>
        <w:ind w:left="319"/>
      </w:pPr>
      <w:r>
        <w:rPr>
          <w:noProof/>
          <w:lang w:bidi="ar-SA"/>
        </w:rPr>
        <w:drawing>
          <wp:anchor distT="0" distB="0" distL="0" distR="0" simplePos="0" relativeHeight="251661312" behindDoc="0" locked="0" layoutInCell="1" allowOverlap="1">
            <wp:simplePos x="0" y="0"/>
            <wp:positionH relativeFrom="page">
              <wp:posOffset>5497668</wp:posOffset>
            </wp:positionH>
            <wp:positionV relativeFrom="paragraph">
              <wp:posOffset>-186776</wp:posOffset>
            </wp:positionV>
            <wp:extent cx="1703968" cy="1661579"/>
            <wp:effectExtent l="0" t="0" r="0" b="0"/>
            <wp:wrapNone/>
            <wp:docPr id="3"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5" cstate="print">
                      <a:extLst>
                        <a:ext uri="{BEBA8EAE-BF5A-486C-A8C5-ECC9F3942E4B}">
                          <a14:imgProps xmlns:a14="http://schemas.microsoft.com/office/drawing/2010/main">
                            <a14:imgLayer r:embed="rId6">
                              <a14:imgEffect>
                                <a14:sharpenSoften amount="50000"/>
                              </a14:imgEffect>
                              <a14:imgEffect>
                                <a14:colorTemperature colorTemp="11200"/>
                              </a14:imgEffect>
                              <a14:imgEffect>
                                <a14:saturation sat="400000"/>
                              </a14:imgEffect>
                            </a14:imgLayer>
                          </a14:imgProps>
                        </a:ext>
                      </a:extLst>
                    </a:blip>
                    <a:stretch>
                      <a:fillRect/>
                    </a:stretch>
                  </pic:blipFill>
                  <pic:spPr>
                    <a:xfrm>
                      <a:off x="0" y="0"/>
                      <a:ext cx="1703968" cy="1661579"/>
                    </a:xfrm>
                    <a:prstGeom prst="rect">
                      <a:avLst/>
                    </a:prstGeom>
                  </pic:spPr>
                </pic:pic>
              </a:graphicData>
            </a:graphic>
          </wp:anchor>
        </w:drawing>
      </w:r>
      <w:r>
        <w:rPr>
          <w:noProof/>
          <w:lang w:bidi="ar-SA"/>
        </w:rPr>
        <w:drawing>
          <wp:anchor distT="0" distB="0" distL="0" distR="0" simplePos="0" relativeHeight="251662336" behindDoc="0" locked="0" layoutInCell="1" allowOverlap="1">
            <wp:simplePos x="0" y="0"/>
            <wp:positionH relativeFrom="page">
              <wp:posOffset>4250008</wp:posOffset>
            </wp:positionH>
            <wp:positionV relativeFrom="paragraph">
              <wp:posOffset>27333</wp:posOffset>
            </wp:positionV>
            <wp:extent cx="1065529" cy="1051559"/>
            <wp:effectExtent l="0" t="0" r="0" b="0"/>
            <wp:wrapNone/>
            <wp:docPr id="5" name="image4.jpeg" descr="Description: N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extLst>
                        <a:ext uri="{BEBA8EAE-BF5A-486C-A8C5-ECC9F3942E4B}">
                          <a14:imgProps xmlns:a14="http://schemas.microsoft.com/office/drawing/2010/main">
                            <a14:imgLayer r:embed="rId8">
                              <a14:imgEffect>
                                <a14:sharpenSoften amount="50000"/>
                              </a14:imgEffect>
                              <a14:imgEffect>
                                <a14:saturation sat="400000"/>
                              </a14:imgEffect>
                            </a14:imgLayer>
                          </a14:imgProps>
                        </a:ext>
                      </a:extLst>
                    </a:blip>
                    <a:stretch>
                      <a:fillRect/>
                    </a:stretch>
                  </pic:blipFill>
                  <pic:spPr>
                    <a:xfrm>
                      <a:off x="0" y="0"/>
                      <a:ext cx="1065529" cy="1051559"/>
                    </a:xfrm>
                    <a:prstGeom prst="rect">
                      <a:avLst/>
                    </a:prstGeom>
                  </pic:spPr>
                </pic:pic>
              </a:graphicData>
            </a:graphic>
          </wp:anchor>
        </w:drawing>
      </w:r>
      <w:r>
        <w:t>Program Director, Logan Social Services</w:t>
      </w:r>
    </w:p>
    <w:p w:rsidR="00F6159D" w:rsidRDefault="00BF6A54">
      <w:pPr>
        <w:spacing w:before="200"/>
        <w:ind w:left="319"/>
        <w:rPr>
          <w:b/>
          <w:sz w:val="18"/>
        </w:rPr>
      </w:pPr>
      <w:r>
        <w:rPr>
          <w:noProof/>
          <w:lang w:bidi="ar-SA"/>
        </w:rPr>
        <w:drawing>
          <wp:anchor distT="0" distB="0" distL="0" distR="0" simplePos="0" relativeHeight="251598848" behindDoc="1" locked="0" layoutInCell="1" allowOverlap="1">
            <wp:simplePos x="0" y="0"/>
            <wp:positionH relativeFrom="page">
              <wp:posOffset>555372</wp:posOffset>
            </wp:positionH>
            <wp:positionV relativeFrom="paragraph">
              <wp:posOffset>275906</wp:posOffset>
            </wp:positionV>
            <wp:extent cx="1747520" cy="344804"/>
            <wp:effectExtent l="0" t="0" r="0" b="0"/>
            <wp:wrapNone/>
            <wp:docPr id="7" name="image5.jpeg" descr="Description: C:\Users\PowerUser\Desktop\Bill Smith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9" cstate="print"/>
                    <a:stretch>
                      <a:fillRect/>
                    </a:stretch>
                  </pic:blipFill>
                  <pic:spPr>
                    <a:xfrm>
                      <a:off x="0" y="0"/>
                      <a:ext cx="1747520" cy="344804"/>
                    </a:xfrm>
                    <a:prstGeom prst="rect">
                      <a:avLst/>
                    </a:prstGeom>
                  </pic:spPr>
                </pic:pic>
              </a:graphicData>
            </a:graphic>
          </wp:anchor>
        </w:drawing>
      </w:r>
      <w:r>
        <w:rPr>
          <w:b/>
          <w:color w:val="A50021"/>
          <w:sz w:val="18"/>
        </w:rPr>
        <w:t>Sworn and ascribed before me this 9</w:t>
      </w:r>
      <w:r>
        <w:rPr>
          <w:b/>
          <w:color w:val="A50021"/>
          <w:sz w:val="18"/>
          <w:vertAlign w:val="superscript"/>
        </w:rPr>
        <w:t>th</w:t>
      </w:r>
      <w:r>
        <w:rPr>
          <w:b/>
          <w:color w:val="A50021"/>
          <w:sz w:val="18"/>
        </w:rPr>
        <w:t xml:space="preserve"> day of April, 2019</w:t>
      </w:r>
      <w:bookmarkStart w:id="0" w:name="_GoBack"/>
      <w:bookmarkEnd w:id="0"/>
      <w:r>
        <w:rPr>
          <w:b/>
          <w:color w:val="A50021"/>
          <w:sz w:val="18"/>
        </w:rPr>
        <w:t>.</w:t>
      </w:r>
    </w:p>
    <w:p w:rsidR="00F6159D" w:rsidRDefault="00F6159D">
      <w:pPr>
        <w:pStyle w:val="BodyText"/>
        <w:spacing w:before="1"/>
        <w:rPr>
          <w:b/>
          <w:sz w:val="32"/>
        </w:rPr>
      </w:pPr>
    </w:p>
    <w:p w:rsidR="00F6159D" w:rsidRDefault="00BF6A54">
      <w:pPr>
        <w:tabs>
          <w:tab w:val="left" w:pos="2627"/>
        </w:tabs>
        <w:ind w:left="320"/>
        <w:rPr>
          <w:b/>
          <w:sz w:val="18"/>
        </w:rPr>
      </w:pPr>
      <w:r>
        <w:rPr>
          <w:b/>
          <w:color w:val="A50021"/>
          <w:sz w:val="16"/>
          <w:u w:val="single" w:color="A40020"/>
        </w:rPr>
        <w:t xml:space="preserve"> </w:t>
      </w:r>
      <w:r>
        <w:rPr>
          <w:b/>
          <w:color w:val="A50021"/>
          <w:sz w:val="16"/>
          <w:u w:val="single" w:color="A40020"/>
        </w:rPr>
        <w:tab/>
      </w:r>
      <w:r>
        <w:rPr>
          <w:b/>
          <w:color w:val="A50021"/>
          <w:sz w:val="16"/>
        </w:rPr>
        <w:t xml:space="preserve">_ </w:t>
      </w:r>
      <w:r>
        <w:rPr>
          <w:b/>
          <w:color w:val="A50021"/>
          <w:sz w:val="18"/>
        </w:rPr>
        <w:t>My Commission Expires</w:t>
      </w:r>
      <w:r>
        <w:rPr>
          <w:b/>
          <w:color w:val="A50021"/>
          <w:spacing w:val="9"/>
          <w:sz w:val="18"/>
        </w:rPr>
        <w:t xml:space="preserve"> </w:t>
      </w:r>
      <w:r>
        <w:rPr>
          <w:b/>
          <w:color w:val="A50021"/>
          <w:sz w:val="18"/>
        </w:rPr>
        <w:t>5-23-2019</w:t>
      </w:r>
      <w:r>
        <w:rPr>
          <w:b/>
          <w:color w:val="A50021"/>
          <w:sz w:val="18"/>
        </w:rPr>
        <w:t>.</w:t>
      </w:r>
    </w:p>
    <w:p w:rsidR="00F6159D" w:rsidRDefault="00BF6A54">
      <w:pPr>
        <w:spacing w:before="3"/>
        <w:ind w:left="1296"/>
        <w:rPr>
          <w:b/>
          <w:sz w:val="14"/>
        </w:rPr>
      </w:pPr>
      <w:r>
        <w:rPr>
          <w:b/>
          <w:color w:val="A50021"/>
          <w:sz w:val="14"/>
        </w:rPr>
        <w:t>Notary</w:t>
      </w:r>
    </w:p>
    <w:sectPr w:rsidR="00F6159D">
      <w:type w:val="continuous"/>
      <w:pgSz w:w="12240" w:h="15840"/>
      <w:pgMar w:top="1180" w:right="7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6159D"/>
    <w:rsid w:val="00BF6A54"/>
    <w:rsid w:val="00F6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22DEF-0395-46E9-8EB3-1EBA6273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dc:creator>
  <cp:lastModifiedBy>Raheel</cp:lastModifiedBy>
  <cp:revision>2</cp:revision>
  <dcterms:created xsi:type="dcterms:W3CDTF">2019-05-28T09:57:00Z</dcterms:created>
  <dcterms:modified xsi:type="dcterms:W3CDTF">2019-05-28T09:59:00Z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2013-07-05T00:00:00Z</vt:filetime>
  </property>
  <property fmtid="{D5CDD505-2E9C-101B-9397-08002B2CF9AE}" pid="3" name="Creator">
    <vt:lpwstr>Acrobat PDFMaker 10.0 for Word</vt:lpwstr>
  </property>
  <property fmtid="{D5CDD505-2E9C-101B-9397-08002B2CF9AE}" pid="4" name="LastSaved">
    <vt:filetime>2019-05-28T00:00:00Z</vt:filetime>
  </property>
</Properties>
</file>